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2D16" w14:textId="77777777" w:rsidR="00046CC4" w:rsidRDefault="00046CC4" w:rsidP="00046CC4">
      <w:r w:rsidRPr="00046CC4">
        <w:t>RV/Trailer Storage Reminder – May 3, 2023</w:t>
      </w:r>
    </w:p>
    <w:p w14:paraId="0F32AAFD" w14:textId="77777777" w:rsidR="00046CC4" w:rsidRPr="00046CC4" w:rsidRDefault="00046CC4" w:rsidP="00046CC4"/>
    <w:p w14:paraId="60837AC9" w14:textId="77777777" w:rsidR="00046CC4" w:rsidRPr="00046CC4" w:rsidRDefault="00046CC4" w:rsidP="00046CC4">
      <w:r w:rsidRPr="00046CC4">
        <w:t>With Spring finally upon us, many of our residents will be bringing RVs, boats, and other trailers out of hibernation and ready for the warmer weather.  As such, this is an opportune time to remind everyone of our existing guidance in this regard as addressed in Paragraph 4.8 of the Declaration of Covenants, Conditions and Restrictions for Wild Pointe Ranch, Section O.14 of the Wild Pointe Ranch Design Guidelines, and the Consent to Action dated June 1, 2022.  Key points of the documents are:</w:t>
      </w:r>
    </w:p>
    <w:p w14:paraId="2F0A4A09" w14:textId="77777777" w:rsidR="00046CC4" w:rsidRPr="00046CC4" w:rsidRDefault="00046CC4" w:rsidP="00046CC4">
      <w:pPr>
        <w:numPr>
          <w:ilvl w:val="0"/>
          <w:numId w:val="24"/>
        </w:numPr>
      </w:pPr>
      <w:r w:rsidRPr="00046CC4">
        <w:t>In general, trailers less than twenty (20) feet in length (inclusive of tongues and attachments) may be parked outside on a residential lot only if they are parked discretely alongside the house or an out building (on paved driveways or maintained aprons) to the extent possible and practicable that the house or building screens the trailer from adjacent properties and public roads.</w:t>
      </w:r>
    </w:p>
    <w:p w14:paraId="38C70D04" w14:textId="77777777" w:rsidR="00046CC4" w:rsidRPr="00046CC4" w:rsidRDefault="00046CC4" w:rsidP="00046CC4">
      <w:pPr>
        <w:numPr>
          <w:ilvl w:val="0"/>
          <w:numId w:val="24"/>
        </w:numPr>
      </w:pPr>
      <w:r w:rsidRPr="00046CC4">
        <w:t>No more than two trailers may be parked outside at any one time.</w:t>
      </w:r>
    </w:p>
    <w:p w14:paraId="474B32D0" w14:textId="77777777" w:rsidR="00046CC4" w:rsidRPr="00046CC4" w:rsidRDefault="00046CC4" w:rsidP="00046CC4">
      <w:pPr>
        <w:numPr>
          <w:ilvl w:val="0"/>
          <w:numId w:val="24"/>
        </w:numPr>
      </w:pPr>
      <w:r w:rsidRPr="00046CC4">
        <w:t>Any trailers having a length in excess of twenty (20) feet (inclusive of tongues and attachments), as well as any commercial and recreational vehicles shall not be parked outside on a residential property or public street for more than seventy-two (72) hours in duration.</w:t>
      </w:r>
    </w:p>
    <w:p w14:paraId="2AE91FAB" w14:textId="77777777" w:rsidR="00046CC4" w:rsidRPr="00046CC4" w:rsidRDefault="00046CC4" w:rsidP="00046CC4">
      <w:pPr>
        <w:numPr>
          <w:ilvl w:val="0"/>
          <w:numId w:val="24"/>
        </w:numPr>
      </w:pPr>
      <w:r w:rsidRPr="00046CC4">
        <w:t>All trailers meeting these criteria must have a current license plate reflecting current registration.</w:t>
      </w:r>
    </w:p>
    <w:p w14:paraId="4C70AF3F" w14:textId="77777777" w:rsidR="00046CC4" w:rsidRPr="00046CC4" w:rsidRDefault="00046CC4" w:rsidP="00046CC4">
      <w:r w:rsidRPr="00046CC4">
        <w:t xml:space="preserve">The full text of the guidance documents may be found on our website at </w:t>
      </w:r>
      <w:hyperlink r:id="rId8" w:history="1">
        <w:r w:rsidRPr="00046CC4">
          <w:rPr>
            <w:rStyle w:val="Hyperlink"/>
          </w:rPr>
          <w:t>www.wildpointeranchhoa.com</w:t>
        </w:r>
      </w:hyperlink>
      <w:r w:rsidRPr="00046CC4">
        <w:t>  under the “Design Guidelines” tab.</w:t>
      </w:r>
    </w:p>
    <w:p w14:paraId="3FABF961" w14:textId="77777777" w:rsidR="00A9204E" w:rsidRDefault="00A9204E"/>
    <w:p w14:paraId="18322BE1" w14:textId="77777777" w:rsidR="00046CC4" w:rsidRDefault="00046CC4" w:rsidP="00046CC4">
      <w:r w:rsidRPr="00046CC4">
        <w:t>Announcement:  Mailbox Kiosk Pavement Repairs:  June 9, 2023</w:t>
      </w:r>
    </w:p>
    <w:p w14:paraId="0F6B69B2" w14:textId="77777777" w:rsidR="00046CC4" w:rsidRPr="00046CC4" w:rsidRDefault="00046CC4" w:rsidP="00046CC4"/>
    <w:p w14:paraId="57CA26E9" w14:textId="77777777" w:rsidR="00046CC4" w:rsidRPr="00046CC4" w:rsidRDefault="00046CC4" w:rsidP="00046CC4">
      <w:r w:rsidRPr="00046CC4">
        <w:t>The Metro District advises that they have contracted to have the pavement areas at both mailbox kiosks repaired and resurfaced on Wednesday, June 14.  Parking will be limited, and residents are asked to stay off these areas for the day so they may adequately cure.</w:t>
      </w:r>
    </w:p>
    <w:p w14:paraId="01387147" w14:textId="77777777" w:rsidR="00046CC4" w:rsidRDefault="00046CC4"/>
    <w:sectPr w:rsidR="00046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945C30"/>
    <w:multiLevelType w:val="multilevel"/>
    <w:tmpl w:val="C56E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21278458">
    <w:abstractNumId w:val="20"/>
  </w:num>
  <w:num w:numId="2" w16cid:durableId="1726488741">
    <w:abstractNumId w:val="12"/>
  </w:num>
  <w:num w:numId="3" w16cid:durableId="1156605354">
    <w:abstractNumId w:val="10"/>
  </w:num>
  <w:num w:numId="4" w16cid:durableId="1235120795">
    <w:abstractNumId w:val="22"/>
  </w:num>
  <w:num w:numId="5" w16cid:durableId="1883901510">
    <w:abstractNumId w:val="13"/>
  </w:num>
  <w:num w:numId="6" w16cid:durableId="1997100292">
    <w:abstractNumId w:val="17"/>
  </w:num>
  <w:num w:numId="7" w16cid:durableId="701398248">
    <w:abstractNumId w:val="19"/>
  </w:num>
  <w:num w:numId="8" w16cid:durableId="671369580">
    <w:abstractNumId w:val="9"/>
  </w:num>
  <w:num w:numId="9" w16cid:durableId="746465316">
    <w:abstractNumId w:val="7"/>
  </w:num>
  <w:num w:numId="10" w16cid:durableId="1271545951">
    <w:abstractNumId w:val="6"/>
  </w:num>
  <w:num w:numId="11" w16cid:durableId="1730306142">
    <w:abstractNumId w:val="5"/>
  </w:num>
  <w:num w:numId="12" w16cid:durableId="538007178">
    <w:abstractNumId w:val="4"/>
  </w:num>
  <w:num w:numId="13" w16cid:durableId="1428693434">
    <w:abstractNumId w:val="8"/>
  </w:num>
  <w:num w:numId="14" w16cid:durableId="1207835047">
    <w:abstractNumId w:val="3"/>
  </w:num>
  <w:num w:numId="15" w16cid:durableId="1756632988">
    <w:abstractNumId w:val="2"/>
  </w:num>
  <w:num w:numId="16" w16cid:durableId="2049450693">
    <w:abstractNumId w:val="1"/>
  </w:num>
  <w:num w:numId="17" w16cid:durableId="357393080">
    <w:abstractNumId w:val="0"/>
  </w:num>
  <w:num w:numId="18" w16cid:durableId="868301352">
    <w:abstractNumId w:val="14"/>
  </w:num>
  <w:num w:numId="19" w16cid:durableId="978075107">
    <w:abstractNumId w:val="15"/>
  </w:num>
  <w:num w:numId="20" w16cid:durableId="982613338">
    <w:abstractNumId w:val="21"/>
  </w:num>
  <w:num w:numId="21" w16cid:durableId="918516641">
    <w:abstractNumId w:val="18"/>
  </w:num>
  <w:num w:numId="22" w16cid:durableId="1119104597">
    <w:abstractNumId w:val="11"/>
  </w:num>
  <w:num w:numId="23" w16cid:durableId="62992504">
    <w:abstractNumId w:val="23"/>
  </w:num>
  <w:num w:numId="24" w16cid:durableId="12099912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4"/>
    <w:rsid w:val="00046CC4"/>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E88D"/>
  <w15:chartTrackingRefBased/>
  <w15:docId w15:val="{C8C2BC29-0267-4F33-B649-C9473419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04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244">
      <w:bodyDiv w:val="1"/>
      <w:marLeft w:val="0"/>
      <w:marRight w:val="0"/>
      <w:marTop w:val="0"/>
      <w:marBottom w:val="0"/>
      <w:divBdr>
        <w:top w:val="none" w:sz="0" w:space="0" w:color="auto"/>
        <w:left w:val="none" w:sz="0" w:space="0" w:color="auto"/>
        <w:bottom w:val="none" w:sz="0" w:space="0" w:color="auto"/>
        <w:right w:val="none" w:sz="0" w:space="0" w:color="auto"/>
      </w:divBdr>
    </w:div>
    <w:div w:id="6738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pointeranchho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49EF4DE2-3C6D-4F5F-9254-8ACAC06AAE5E%7d\%7bBACE5D46-BDBB-4720-8AE1-EF27171E392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{BACE5D46-BDBB-4720-8AE1-EF27171E3927}tf02786999_win32</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2023-06-26T18:29:00Z</dcterms:created>
  <dcterms:modified xsi:type="dcterms:W3CDTF">2023-06-26T18:31:00Z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